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6F3" w:rsidRPr="008466F3" w:rsidRDefault="00C839F7" w:rsidP="008466F3">
      <w:pPr>
        <w:jc w:val="center"/>
        <w:rPr>
          <w:rFonts w:ascii="Calibri" w:hAnsi="Calibri"/>
          <w:b/>
          <w:color w:val="1F497D"/>
          <w:sz w:val="32"/>
          <w:szCs w:val="32"/>
          <w:shd w:val="clear" w:color="auto" w:fill="FFFFFF"/>
        </w:rPr>
      </w:pPr>
      <w:r>
        <w:rPr>
          <w:rFonts w:ascii="Calibri" w:hAnsi="Calibri"/>
          <w:b/>
          <w:color w:val="1F497D"/>
          <w:sz w:val="32"/>
          <w:szCs w:val="32"/>
          <w:shd w:val="clear" w:color="auto" w:fill="FFFFFF"/>
        </w:rPr>
        <w:t xml:space="preserve">Rebalancing </w:t>
      </w:r>
      <w:r w:rsidR="00992D3C">
        <w:rPr>
          <w:rFonts w:ascii="Calibri" w:hAnsi="Calibri"/>
          <w:b/>
          <w:color w:val="1F497D"/>
          <w:sz w:val="32"/>
          <w:szCs w:val="32"/>
          <w:shd w:val="clear" w:color="auto" w:fill="FFFFFF"/>
        </w:rPr>
        <w:t>a</w:t>
      </w:r>
      <w:r w:rsidR="00F96ACF">
        <w:rPr>
          <w:rFonts w:ascii="Calibri" w:hAnsi="Calibri"/>
          <w:b/>
          <w:color w:val="1F497D"/>
          <w:sz w:val="32"/>
          <w:szCs w:val="32"/>
          <w:shd w:val="clear" w:color="auto" w:fill="FFFFFF"/>
        </w:rPr>
        <w:t xml:space="preserve"> </w:t>
      </w:r>
      <w:r w:rsidR="008466F3" w:rsidRPr="008466F3">
        <w:rPr>
          <w:rFonts w:ascii="Calibri" w:hAnsi="Calibri"/>
          <w:b/>
          <w:color w:val="1F497D"/>
          <w:sz w:val="32"/>
          <w:szCs w:val="32"/>
          <w:shd w:val="clear" w:color="auto" w:fill="FFFFFF"/>
        </w:rPr>
        <w:t xml:space="preserve">Water </w:t>
      </w:r>
      <w:r>
        <w:rPr>
          <w:rFonts w:ascii="Calibri" w:hAnsi="Calibri"/>
          <w:b/>
          <w:color w:val="1F497D"/>
          <w:sz w:val="32"/>
          <w:szCs w:val="32"/>
          <w:shd w:val="clear" w:color="auto" w:fill="FFFFFF"/>
        </w:rPr>
        <w:t>Budget</w:t>
      </w:r>
      <w:r w:rsidR="00F96ACF">
        <w:rPr>
          <w:rFonts w:ascii="Calibri" w:hAnsi="Calibri"/>
          <w:b/>
          <w:color w:val="1F497D"/>
          <w:sz w:val="32"/>
          <w:szCs w:val="32"/>
          <w:shd w:val="clear" w:color="auto" w:fill="FFFFFF"/>
        </w:rPr>
        <w:t xml:space="preserve"> for Sustainability</w:t>
      </w:r>
    </w:p>
    <w:p w:rsidR="008466F3" w:rsidRPr="008466F3" w:rsidRDefault="008466F3" w:rsidP="008466F3">
      <w:pPr>
        <w:spacing w:line="240" w:lineRule="auto"/>
        <w:rPr>
          <w:rFonts w:ascii="Calibri" w:hAnsi="Calibri"/>
          <w:b/>
          <w:color w:val="1F497D"/>
          <w:sz w:val="24"/>
          <w:szCs w:val="24"/>
          <w:u w:val="single"/>
          <w:shd w:val="clear" w:color="auto" w:fill="FFFFFF"/>
        </w:rPr>
      </w:pPr>
      <w:r w:rsidRPr="008466F3">
        <w:rPr>
          <w:rFonts w:ascii="Calibri" w:hAnsi="Calibri"/>
          <w:b/>
          <w:color w:val="1F497D"/>
          <w:sz w:val="24"/>
          <w:szCs w:val="24"/>
          <w:u w:val="single"/>
          <w:shd w:val="clear" w:color="auto" w:fill="FFFFFF"/>
        </w:rPr>
        <w:t>Overview</w:t>
      </w:r>
      <w:r w:rsidR="004B2B92">
        <w:rPr>
          <w:rFonts w:ascii="Calibri" w:hAnsi="Calibri"/>
          <w:b/>
          <w:color w:val="1F497D"/>
          <w:sz w:val="24"/>
          <w:szCs w:val="24"/>
          <w:u w:val="single"/>
          <w:shd w:val="clear" w:color="auto" w:fill="FFFFFF"/>
        </w:rPr>
        <w:t xml:space="preserve"> for Professors</w:t>
      </w:r>
    </w:p>
    <w:p w:rsidR="00BE0D03" w:rsidRDefault="008466F3" w:rsidP="008466F3">
      <w:pPr>
        <w:spacing w:line="240" w:lineRule="auto"/>
        <w:rPr>
          <w:rFonts w:ascii="Calibri" w:hAnsi="Calibri"/>
          <w:sz w:val="24"/>
          <w:szCs w:val="24"/>
          <w:shd w:val="clear" w:color="auto" w:fill="FFFFFF"/>
        </w:rPr>
      </w:pPr>
      <w:r w:rsidRPr="008466F3">
        <w:rPr>
          <w:rFonts w:ascii="Calibri" w:hAnsi="Calibri"/>
          <w:sz w:val="24"/>
          <w:szCs w:val="24"/>
          <w:shd w:val="clear" w:color="auto" w:fill="FFFFFF"/>
        </w:rPr>
        <w:t>This exercise is designed to be completed in two phases.  Step</w:t>
      </w:r>
      <w:r w:rsidR="004B2B92">
        <w:rPr>
          <w:rFonts w:ascii="Calibri" w:hAnsi="Calibri"/>
          <w:sz w:val="24"/>
          <w:szCs w:val="24"/>
          <w:shd w:val="clear" w:color="auto" w:fill="FFFFFF"/>
        </w:rPr>
        <w:t xml:space="preserve"> 1 is </w:t>
      </w:r>
      <w:r w:rsidRPr="008466F3">
        <w:rPr>
          <w:rFonts w:ascii="Calibri" w:hAnsi="Calibri"/>
          <w:sz w:val="24"/>
          <w:szCs w:val="24"/>
          <w:shd w:val="clear" w:color="auto" w:fill="FFFFFF"/>
        </w:rPr>
        <w:t xml:space="preserve">to be completed by each student as a homework assignment.  Step </w:t>
      </w:r>
      <w:r w:rsidR="004B2B92">
        <w:rPr>
          <w:rFonts w:ascii="Calibri" w:hAnsi="Calibri"/>
          <w:sz w:val="24"/>
          <w:szCs w:val="24"/>
          <w:shd w:val="clear" w:color="auto" w:fill="FFFFFF"/>
        </w:rPr>
        <w:t>2</w:t>
      </w:r>
      <w:r w:rsidRPr="008466F3">
        <w:rPr>
          <w:rFonts w:ascii="Calibri" w:hAnsi="Calibri"/>
          <w:sz w:val="24"/>
          <w:szCs w:val="24"/>
          <w:shd w:val="clear" w:color="auto" w:fill="FFFFFF"/>
        </w:rPr>
        <w:t xml:space="preserve"> is </w:t>
      </w:r>
      <w:r w:rsidR="007026C9">
        <w:rPr>
          <w:rFonts w:ascii="Calibri" w:hAnsi="Calibri"/>
          <w:sz w:val="24"/>
          <w:szCs w:val="24"/>
          <w:shd w:val="clear" w:color="auto" w:fill="FFFFFF"/>
        </w:rPr>
        <w:t xml:space="preserve">designed to be </w:t>
      </w:r>
      <w:r w:rsidRPr="008466F3">
        <w:rPr>
          <w:rFonts w:ascii="Calibri" w:hAnsi="Calibri"/>
          <w:sz w:val="24"/>
          <w:szCs w:val="24"/>
          <w:shd w:val="clear" w:color="auto" w:fill="FFFFFF"/>
        </w:rPr>
        <w:t>a small group exercise</w:t>
      </w:r>
      <w:r w:rsidR="007026C9">
        <w:rPr>
          <w:rFonts w:ascii="Calibri" w:hAnsi="Calibri"/>
          <w:sz w:val="24"/>
          <w:szCs w:val="24"/>
          <w:shd w:val="clear" w:color="auto" w:fill="FFFFFF"/>
        </w:rPr>
        <w:t xml:space="preserve"> (4-8 students per group) that can take place </w:t>
      </w:r>
      <w:r w:rsidRPr="008466F3">
        <w:rPr>
          <w:rFonts w:ascii="Calibri" w:hAnsi="Calibri"/>
          <w:sz w:val="24"/>
          <w:szCs w:val="24"/>
          <w:shd w:val="clear" w:color="auto" w:fill="FFFFFF"/>
        </w:rPr>
        <w:t>in class, after the</w:t>
      </w:r>
      <w:r w:rsidR="007026C9">
        <w:rPr>
          <w:rFonts w:ascii="Calibri" w:hAnsi="Calibri"/>
          <w:sz w:val="24"/>
          <w:szCs w:val="24"/>
          <w:shd w:val="clear" w:color="auto" w:fill="FFFFFF"/>
        </w:rPr>
        <w:t xml:space="preserve"> students</w:t>
      </w:r>
      <w:r w:rsidRPr="008466F3">
        <w:rPr>
          <w:rFonts w:ascii="Calibri" w:hAnsi="Calibri"/>
          <w:sz w:val="24"/>
          <w:szCs w:val="24"/>
          <w:shd w:val="clear" w:color="auto" w:fill="FFFFFF"/>
        </w:rPr>
        <w:t xml:space="preserve"> have completed the</w:t>
      </w:r>
      <w:r w:rsidR="007026C9">
        <w:rPr>
          <w:rFonts w:ascii="Calibri" w:hAnsi="Calibri"/>
          <w:sz w:val="24"/>
          <w:szCs w:val="24"/>
          <w:shd w:val="clear" w:color="auto" w:fill="FFFFFF"/>
        </w:rPr>
        <w:t>ir</w:t>
      </w:r>
      <w:r w:rsidRPr="008466F3">
        <w:rPr>
          <w:rFonts w:ascii="Calibri" w:hAnsi="Calibri"/>
          <w:sz w:val="24"/>
          <w:szCs w:val="24"/>
          <w:shd w:val="clear" w:color="auto" w:fill="FFFFFF"/>
        </w:rPr>
        <w:t xml:space="preserve"> </w:t>
      </w:r>
      <w:r w:rsidR="007026C9">
        <w:rPr>
          <w:rFonts w:ascii="Calibri" w:hAnsi="Calibri"/>
          <w:sz w:val="24"/>
          <w:szCs w:val="24"/>
          <w:shd w:val="clear" w:color="auto" w:fill="FFFFFF"/>
        </w:rPr>
        <w:t xml:space="preserve">Step 1 </w:t>
      </w:r>
      <w:r w:rsidRPr="008466F3">
        <w:rPr>
          <w:rFonts w:ascii="Calibri" w:hAnsi="Calibri"/>
          <w:sz w:val="24"/>
          <w:szCs w:val="24"/>
          <w:shd w:val="clear" w:color="auto" w:fill="FFFFFF"/>
        </w:rPr>
        <w:t>homework assignment independently.</w:t>
      </w:r>
    </w:p>
    <w:p w:rsidR="00BE0D03" w:rsidRDefault="007026C9" w:rsidP="008466F3">
      <w:pPr>
        <w:spacing w:line="240" w:lineRule="auto"/>
        <w:rPr>
          <w:rFonts w:ascii="Calibri" w:hAnsi="Calibri"/>
          <w:sz w:val="24"/>
          <w:szCs w:val="24"/>
          <w:shd w:val="clear" w:color="auto" w:fill="FFFFFF"/>
        </w:rPr>
      </w:pPr>
      <w:r>
        <w:rPr>
          <w:rFonts w:ascii="Calibri" w:hAnsi="Calibri"/>
          <w:sz w:val="24"/>
          <w:szCs w:val="24"/>
          <w:shd w:val="clear" w:color="auto" w:fill="FFFFFF"/>
        </w:rPr>
        <w:t xml:space="preserve">Prior to beginning the Step 1 homework, </w:t>
      </w:r>
      <w:r w:rsidR="00BE0D03">
        <w:rPr>
          <w:rFonts w:ascii="Calibri" w:hAnsi="Calibri"/>
          <w:sz w:val="24"/>
          <w:szCs w:val="24"/>
          <w:shd w:val="clear" w:color="auto" w:fill="FFFFFF"/>
        </w:rPr>
        <w:t>each student will need to be assigned to one of the case study watersheds or aqui</w:t>
      </w:r>
      <w:r>
        <w:rPr>
          <w:rFonts w:ascii="Calibri" w:hAnsi="Calibri"/>
          <w:sz w:val="24"/>
          <w:szCs w:val="24"/>
          <w:shd w:val="clear" w:color="auto" w:fill="FFFFFF"/>
        </w:rPr>
        <w:t xml:space="preserve">fers described in </w:t>
      </w:r>
      <w:r w:rsidR="00E62DDA">
        <w:rPr>
          <w:rFonts w:ascii="Calibri" w:hAnsi="Calibri"/>
          <w:sz w:val="24"/>
          <w:szCs w:val="24"/>
          <w:shd w:val="clear" w:color="auto" w:fill="FFFFFF"/>
        </w:rPr>
        <w:t>separate case study files.</w:t>
      </w:r>
      <w:r w:rsidR="00BE0D03">
        <w:rPr>
          <w:rFonts w:ascii="Calibri" w:hAnsi="Calibri"/>
          <w:sz w:val="24"/>
          <w:szCs w:val="24"/>
          <w:shd w:val="clear" w:color="auto" w:fill="FFFFFF"/>
        </w:rPr>
        <w:t xml:space="preserve"> They will also need to be assigned to a specific “stakeholder role,” such as farmer, city manager, </w:t>
      </w:r>
      <w:r w:rsidR="00FA2204">
        <w:rPr>
          <w:rFonts w:ascii="Calibri" w:hAnsi="Calibri"/>
          <w:sz w:val="24"/>
          <w:szCs w:val="24"/>
          <w:shd w:val="clear" w:color="auto" w:fill="FFFFFF"/>
        </w:rPr>
        <w:t xml:space="preserve">nature conservationist, </w:t>
      </w:r>
      <w:r w:rsidR="00BE0D03">
        <w:rPr>
          <w:rFonts w:ascii="Calibri" w:hAnsi="Calibri"/>
          <w:sz w:val="24"/>
          <w:szCs w:val="24"/>
          <w:shd w:val="clear" w:color="auto" w:fill="FFFFFF"/>
        </w:rPr>
        <w:t>or water agency director, to enable them to prepare for the in-class role play described in Step 2.</w:t>
      </w:r>
      <w:r>
        <w:rPr>
          <w:rFonts w:ascii="Calibri" w:hAnsi="Calibri"/>
          <w:sz w:val="24"/>
          <w:szCs w:val="24"/>
          <w:shd w:val="clear" w:color="auto" w:fill="FFFFFF"/>
        </w:rPr>
        <w:t xml:space="preserve">  Suggested stakeholder roles have been identified for each watershed or aquifer, as described in the case studies</w:t>
      </w:r>
      <w:bookmarkStart w:id="0" w:name="_GoBack"/>
      <w:bookmarkEnd w:id="0"/>
      <w:r>
        <w:rPr>
          <w:rFonts w:ascii="Calibri" w:hAnsi="Calibri"/>
          <w:sz w:val="24"/>
          <w:szCs w:val="24"/>
          <w:shd w:val="clear" w:color="auto" w:fill="FFFFFF"/>
        </w:rPr>
        <w:t>.</w:t>
      </w:r>
    </w:p>
    <w:p w:rsidR="007026C9" w:rsidRDefault="007026C9" w:rsidP="008466F3">
      <w:pPr>
        <w:spacing w:line="240" w:lineRule="auto"/>
        <w:rPr>
          <w:rFonts w:ascii="Calibri" w:hAnsi="Calibri"/>
          <w:sz w:val="24"/>
          <w:szCs w:val="24"/>
          <w:shd w:val="clear" w:color="auto" w:fill="FFFFFF"/>
        </w:rPr>
      </w:pPr>
      <w:r>
        <w:rPr>
          <w:rFonts w:ascii="Calibri" w:hAnsi="Calibri"/>
          <w:sz w:val="24"/>
          <w:szCs w:val="24"/>
          <w:shd w:val="clear" w:color="auto" w:fill="FFFFFF"/>
        </w:rPr>
        <w:t xml:space="preserve">To prepare for their stakeholder role, each student will need to carefully review the case study assigned to them, and do some additional research on their own to gain a better understanding of water conflicts that exist in their assigned place.  In playing their roles, they will need to think about the concerns, fears, desires, values and needs that are held by the stakeholder group that they will be representing.  They will then need to argue for one or more solutions – described as “water tools” in the case study write-ups – that they feel will result in the most preferable outcome for their stakeholder interests.  </w:t>
      </w:r>
    </w:p>
    <w:p w:rsidR="007026C9" w:rsidRDefault="007026C9" w:rsidP="008466F3">
      <w:pPr>
        <w:spacing w:line="240" w:lineRule="auto"/>
        <w:rPr>
          <w:rFonts w:ascii="Calibri" w:hAnsi="Calibri"/>
          <w:sz w:val="24"/>
          <w:szCs w:val="24"/>
          <w:shd w:val="clear" w:color="auto" w:fill="FFFFFF"/>
        </w:rPr>
      </w:pPr>
      <w:r>
        <w:rPr>
          <w:rFonts w:ascii="Calibri" w:hAnsi="Calibri"/>
          <w:sz w:val="24"/>
          <w:szCs w:val="24"/>
          <w:shd w:val="clear" w:color="auto" w:fill="FFFFFF"/>
        </w:rPr>
        <w:t>You should encourage your students to represent their stakeholder interests earnestly, but at the end of the role play exercise the group will need to come to consensus on the group’s preferred or “optimal” solution, which will be presented as a mixture of water tools to be pursued for rebalancing the shared watershed/aquifer water budget.</w:t>
      </w:r>
    </w:p>
    <w:p w:rsidR="008466F3" w:rsidRPr="008466F3" w:rsidRDefault="008466F3" w:rsidP="008466F3">
      <w:pPr>
        <w:spacing w:line="240" w:lineRule="auto"/>
        <w:rPr>
          <w:rFonts w:ascii="Calibri" w:hAnsi="Calibri"/>
          <w:b/>
          <w:color w:val="1F497D"/>
          <w:sz w:val="24"/>
          <w:szCs w:val="24"/>
          <w:u w:val="single"/>
          <w:shd w:val="clear" w:color="auto" w:fill="FFFFFF"/>
        </w:rPr>
      </w:pPr>
      <w:r w:rsidRPr="008466F3">
        <w:rPr>
          <w:rFonts w:ascii="Calibri" w:hAnsi="Calibri"/>
          <w:b/>
          <w:color w:val="1F497D"/>
          <w:sz w:val="24"/>
          <w:szCs w:val="24"/>
          <w:u w:val="single"/>
          <w:shd w:val="clear" w:color="auto" w:fill="FFFFFF"/>
        </w:rPr>
        <w:t>Learning Objectives</w:t>
      </w:r>
      <w:r w:rsidR="00E644DB">
        <w:rPr>
          <w:rFonts w:ascii="Calibri" w:hAnsi="Calibri"/>
          <w:b/>
          <w:color w:val="1F497D"/>
          <w:sz w:val="24"/>
          <w:szCs w:val="24"/>
          <w:u w:val="single"/>
          <w:shd w:val="clear" w:color="auto" w:fill="FFFFFF"/>
        </w:rPr>
        <w:t xml:space="preserve"> for Students</w:t>
      </w:r>
    </w:p>
    <w:p w:rsidR="008466F3" w:rsidRPr="008466F3" w:rsidRDefault="008466F3" w:rsidP="008466F3">
      <w:pPr>
        <w:spacing w:line="240" w:lineRule="auto"/>
        <w:rPr>
          <w:rFonts w:ascii="Calibri" w:hAnsi="Calibri"/>
          <w:sz w:val="24"/>
          <w:szCs w:val="24"/>
          <w:shd w:val="clear" w:color="auto" w:fill="FFFFFF"/>
        </w:rPr>
      </w:pPr>
      <w:r w:rsidRPr="008466F3">
        <w:rPr>
          <w:rFonts w:ascii="Calibri" w:hAnsi="Calibri"/>
          <w:sz w:val="24"/>
          <w:szCs w:val="24"/>
          <w:shd w:val="clear" w:color="auto" w:fill="FFFFFF"/>
        </w:rPr>
        <w:t xml:space="preserve">This exercise is designed to increase student awareness </w:t>
      </w:r>
      <w:r w:rsidR="00E644DB">
        <w:rPr>
          <w:rFonts w:ascii="Calibri" w:hAnsi="Calibri"/>
          <w:sz w:val="24"/>
          <w:szCs w:val="24"/>
          <w:shd w:val="clear" w:color="auto" w:fill="FFFFFF"/>
        </w:rPr>
        <w:t xml:space="preserve">and understanding </w:t>
      </w:r>
      <w:r w:rsidRPr="008466F3">
        <w:rPr>
          <w:rFonts w:ascii="Calibri" w:hAnsi="Calibri"/>
          <w:sz w:val="24"/>
          <w:szCs w:val="24"/>
          <w:shd w:val="clear" w:color="auto" w:fill="FFFFFF"/>
        </w:rPr>
        <w:t>of:</w:t>
      </w:r>
    </w:p>
    <w:p w:rsidR="00BE0D03" w:rsidRDefault="004B2B92" w:rsidP="008466F3">
      <w:pPr>
        <w:numPr>
          <w:ilvl w:val="0"/>
          <w:numId w:val="2"/>
        </w:numPr>
        <w:spacing w:line="240" w:lineRule="auto"/>
        <w:contextualSpacing/>
        <w:rPr>
          <w:rFonts w:ascii="Calibri" w:hAnsi="Calibri"/>
          <w:sz w:val="24"/>
          <w:szCs w:val="24"/>
          <w:shd w:val="clear" w:color="auto" w:fill="FFFFFF"/>
        </w:rPr>
      </w:pPr>
      <w:r>
        <w:rPr>
          <w:rFonts w:ascii="Calibri" w:hAnsi="Calibri"/>
          <w:sz w:val="24"/>
          <w:szCs w:val="24"/>
          <w:shd w:val="clear" w:color="auto" w:fill="FFFFFF"/>
        </w:rPr>
        <w:t xml:space="preserve">The </w:t>
      </w:r>
      <w:r w:rsidR="00BE0D03">
        <w:rPr>
          <w:rFonts w:ascii="Calibri" w:hAnsi="Calibri"/>
          <w:sz w:val="24"/>
          <w:szCs w:val="24"/>
          <w:shd w:val="clear" w:color="auto" w:fill="FFFFFF"/>
        </w:rPr>
        <w:t>foundational importance of water budgets in gaining an understanding of the causes of water shortages</w:t>
      </w:r>
      <w:r w:rsidR="007026C9">
        <w:rPr>
          <w:rFonts w:ascii="Calibri" w:hAnsi="Calibri"/>
          <w:sz w:val="24"/>
          <w:szCs w:val="24"/>
          <w:shd w:val="clear" w:color="auto" w:fill="FFFFFF"/>
        </w:rPr>
        <w:t>, and the solutions that might have greatest benefit in rebalancing a water budget</w:t>
      </w:r>
    </w:p>
    <w:p w:rsidR="004B2B92" w:rsidRDefault="00BE0D03" w:rsidP="008466F3">
      <w:pPr>
        <w:numPr>
          <w:ilvl w:val="0"/>
          <w:numId w:val="2"/>
        </w:numPr>
        <w:spacing w:line="240" w:lineRule="auto"/>
        <w:contextualSpacing/>
        <w:rPr>
          <w:rFonts w:ascii="Calibri" w:hAnsi="Calibri"/>
          <w:sz w:val="24"/>
          <w:szCs w:val="24"/>
          <w:shd w:val="clear" w:color="auto" w:fill="FFFFFF"/>
        </w:rPr>
      </w:pPr>
      <w:r>
        <w:rPr>
          <w:rFonts w:ascii="Calibri" w:hAnsi="Calibri"/>
          <w:sz w:val="24"/>
          <w:szCs w:val="24"/>
          <w:shd w:val="clear" w:color="auto" w:fill="FFFFFF"/>
        </w:rPr>
        <w:t xml:space="preserve">The </w:t>
      </w:r>
      <w:r w:rsidR="00E644DB">
        <w:rPr>
          <w:rFonts w:ascii="Calibri" w:hAnsi="Calibri"/>
          <w:sz w:val="24"/>
          <w:szCs w:val="24"/>
          <w:shd w:val="clear" w:color="auto" w:fill="FFFFFF"/>
        </w:rPr>
        <w:t xml:space="preserve">basic elements that are used to </w:t>
      </w:r>
      <w:r w:rsidR="004B2B92">
        <w:rPr>
          <w:rFonts w:ascii="Calibri" w:hAnsi="Calibri"/>
          <w:sz w:val="24"/>
          <w:szCs w:val="24"/>
          <w:shd w:val="clear" w:color="auto" w:fill="FFFFFF"/>
        </w:rPr>
        <w:t>con</w:t>
      </w:r>
      <w:r w:rsidR="00E644DB">
        <w:rPr>
          <w:rFonts w:ascii="Calibri" w:hAnsi="Calibri"/>
          <w:sz w:val="24"/>
          <w:szCs w:val="24"/>
          <w:shd w:val="clear" w:color="auto" w:fill="FFFFFF"/>
        </w:rPr>
        <w:t xml:space="preserve">struct </w:t>
      </w:r>
      <w:r w:rsidR="004B2B92">
        <w:rPr>
          <w:rFonts w:ascii="Calibri" w:hAnsi="Calibri"/>
          <w:sz w:val="24"/>
          <w:szCs w:val="24"/>
          <w:shd w:val="clear" w:color="auto" w:fill="FFFFFF"/>
        </w:rPr>
        <w:t>a water budget</w:t>
      </w:r>
      <w:r w:rsidR="00E644DB">
        <w:rPr>
          <w:rFonts w:ascii="Calibri" w:hAnsi="Calibri"/>
          <w:sz w:val="24"/>
          <w:szCs w:val="24"/>
          <w:shd w:val="clear" w:color="auto" w:fill="FFFFFF"/>
        </w:rPr>
        <w:t>: w</w:t>
      </w:r>
      <w:r w:rsidR="004B2B92">
        <w:rPr>
          <w:rFonts w:ascii="Calibri" w:hAnsi="Calibri"/>
          <w:sz w:val="24"/>
          <w:szCs w:val="24"/>
          <w:shd w:val="clear" w:color="auto" w:fill="FFFFFF"/>
        </w:rPr>
        <w:t>ater availability, water withdrawals, return flows, consumptive uses of water</w:t>
      </w:r>
      <w:r w:rsidR="007026C9">
        <w:rPr>
          <w:rFonts w:ascii="Calibri" w:hAnsi="Calibri"/>
          <w:sz w:val="24"/>
          <w:szCs w:val="24"/>
          <w:shd w:val="clear" w:color="auto" w:fill="FFFFFF"/>
        </w:rPr>
        <w:t>, and water remaining in the natural system (i.e., environmental flows)</w:t>
      </w:r>
    </w:p>
    <w:p w:rsidR="008466F3" w:rsidRPr="008466F3" w:rsidRDefault="00BE0D03" w:rsidP="008466F3">
      <w:pPr>
        <w:numPr>
          <w:ilvl w:val="0"/>
          <w:numId w:val="2"/>
        </w:numPr>
        <w:spacing w:line="240" w:lineRule="auto"/>
        <w:contextualSpacing/>
        <w:rPr>
          <w:rFonts w:ascii="Calibri" w:hAnsi="Calibri"/>
          <w:sz w:val="24"/>
          <w:szCs w:val="24"/>
          <w:shd w:val="clear" w:color="auto" w:fill="FFFFFF"/>
        </w:rPr>
      </w:pPr>
      <w:r>
        <w:rPr>
          <w:rFonts w:ascii="Calibri" w:hAnsi="Calibri"/>
          <w:sz w:val="24"/>
          <w:szCs w:val="24"/>
          <w:shd w:val="clear" w:color="auto" w:fill="FFFFFF"/>
        </w:rPr>
        <w:t xml:space="preserve">Some examples of </w:t>
      </w:r>
      <w:r w:rsidR="004B2B92">
        <w:rPr>
          <w:rFonts w:ascii="Calibri" w:hAnsi="Calibri"/>
          <w:sz w:val="24"/>
          <w:szCs w:val="24"/>
          <w:shd w:val="clear" w:color="auto" w:fill="FFFFFF"/>
        </w:rPr>
        <w:t>water budget</w:t>
      </w:r>
      <w:r>
        <w:rPr>
          <w:rFonts w:ascii="Calibri" w:hAnsi="Calibri"/>
          <w:sz w:val="24"/>
          <w:szCs w:val="24"/>
          <w:shd w:val="clear" w:color="auto" w:fill="FFFFFF"/>
        </w:rPr>
        <w:t>s</w:t>
      </w:r>
      <w:r w:rsidR="004B2B92">
        <w:rPr>
          <w:rFonts w:ascii="Calibri" w:hAnsi="Calibri"/>
          <w:sz w:val="24"/>
          <w:szCs w:val="24"/>
          <w:shd w:val="clear" w:color="auto" w:fill="FFFFFF"/>
        </w:rPr>
        <w:t xml:space="preserve"> </w:t>
      </w:r>
      <w:r>
        <w:rPr>
          <w:rFonts w:ascii="Calibri" w:hAnsi="Calibri"/>
          <w:sz w:val="24"/>
          <w:szCs w:val="24"/>
          <w:shd w:val="clear" w:color="auto" w:fill="FFFFFF"/>
        </w:rPr>
        <w:t xml:space="preserve">that have been constructed </w:t>
      </w:r>
      <w:r w:rsidR="004B2B92">
        <w:rPr>
          <w:rFonts w:ascii="Calibri" w:hAnsi="Calibri"/>
          <w:sz w:val="24"/>
          <w:szCs w:val="24"/>
          <w:shd w:val="clear" w:color="auto" w:fill="FFFFFF"/>
        </w:rPr>
        <w:t>for watershed</w:t>
      </w:r>
      <w:r>
        <w:rPr>
          <w:rFonts w:ascii="Calibri" w:hAnsi="Calibri"/>
          <w:sz w:val="24"/>
          <w:szCs w:val="24"/>
          <w:shd w:val="clear" w:color="auto" w:fill="FFFFFF"/>
        </w:rPr>
        <w:t>s</w:t>
      </w:r>
      <w:r w:rsidR="004B2B92">
        <w:rPr>
          <w:rFonts w:ascii="Calibri" w:hAnsi="Calibri"/>
          <w:sz w:val="24"/>
          <w:szCs w:val="24"/>
          <w:shd w:val="clear" w:color="auto" w:fill="FFFFFF"/>
        </w:rPr>
        <w:t xml:space="preserve"> or aquifer</w:t>
      </w:r>
      <w:r>
        <w:rPr>
          <w:rFonts w:ascii="Calibri" w:hAnsi="Calibri"/>
          <w:sz w:val="24"/>
          <w:szCs w:val="24"/>
          <w:shd w:val="clear" w:color="auto" w:fill="FFFFFF"/>
        </w:rPr>
        <w:t>s</w:t>
      </w:r>
    </w:p>
    <w:p w:rsidR="008466F3" w:rsidRPr="008466F3" w:rsidRDefault="004B2B92" w:rsidP="008466F3">
      <w:pPr>
        <w:numPr>
          <w:ilvl w:val="0"/>
          <w:numId w:val="2"/>
        </w:numPr>
        <w:spacing w:line="240" w:lineRule="auto"/>
        <w:contextualSpacing/>
        <w:rPr>
          <w:rFonts w:ascii="Calibri" w:hAnsi="Calibri"/>
          <w:sz w:val="24"/>
          <w:szCs w:val="24"/>
          <w:shd w:val="clear" w:color="auto" w:fill="FFFFFF"/>
        </w:rPr>
      </w:pPr>
      <w:r>
        <w:rPr>
          <w:rFonts w:ascii="Calibri" w:hAnsi="Calibri"/>
          <w:sz w:val="24"/>
          <w:szCs w:val="24"/>
          <w:shd w:val="clear" w:color="auto" w:fill="FFFFFF"/>
        </w:rPr>
        <w:t xml:space="preserve">The </w:t>
      </w:r>
      <w:r w:rsidR="007026C9">
        <w:rPr>
          <w:rFonts w:ascii="Calibri" w:hAnsi="Calibri"/>
          <w:sz w:val="24"/>
          <w:szCs w:val="24"/>
          <w:shd w:val="clear" w:color="auto" w:fill="FFFFFF"/>
        </w:rPr>
        <w:t>range of</w:t>
      </w:r>
      <w:r>
        <w:rPr>
          <w:rFonts w:ascii="Calibri" w:hAnsi="Calibri"/>
          <w:sz w:val="24"/>
          <w:szCs w:val="24"/>
          <w:shd w:val="clear" w:color="auto" w:fill="FFFFFF"/>
        </w:rPr>
        <w:t xml:space="preserve"> options available for rebalancing a water budget when water shortages or environmental impacts have been occurring</w:t>
      </w:r>
    </w:p>
    <w:p w:rsidR="007026C9" w:rsidRDefault="004B2B92" w:rsidP="008466F3">
      <w:pPr>
        <w:numPr>
          <w:ilvl w:val="0"/>
          <w:numId w:val="2"/>
        </w:numPr>
        <w:spacing w:line="240" w:lineRule="auto"/>
        <w:contextualSpacing/>
        <w:rPr>
          <w:rFonts w:ascii="Calibri" w:hAnsi="Calibri"/>
          <w:sz w:val="24"/>
          <w:szCs w:val="24"/>
          <w:shd w:val="clear" w:color="auto" w:fill="FFFFFF"/>
        </w:rPr>
      </w:pPr>
      <w:r>
        <w:rPr>
          <w:rFonts w:ascii="Calibri" w:hAnsi="Calibri"/>
          <w:sz w:val="24"/>
          <w:szCs w:val="24"/>
          <w:shd w:val="clear" w:color="auto" w:fill="FFFFFF"/>
        </w:rPr>
        <w:t xml:space="preserve">The difficulties that are typically encountered in trying to reach consensus around </w:t>
      </w:r>
      <w:r w:rsidR="007026C9">
        <w:rPr>
          <w:rFonts w:ascii="Calibri" w:hAnsi="Calibri"/>
          <w:sz w:val="24"/>
          <w:szCs w:val="24"/>
          <w:shd w:val="clear" w:color="auto" w:fill="FFFFFF"/>
        </w:rPr>
        <w:t>proposed solutions</w:t>
      </w:r>
    </w:p>
    <w:p w:rsidR="007026C9" w:rsidRDefault="007026C9">
      <w:pPr>
        <w:rPr>
          <w:rFonts w:ascii="Calibri" w:hAnsi="Calibri"/>
          <w:sz w:val="24"/>
          <w:szCs w:val="24"/>
          <w:shd w:val="clear" w:color="auto" w:fill="FFFFFF"/>
        </w:rPr>
      </w:pPr>
      <w:r>
        <w:rPr>
          <w:rFonts w:ascii="Calibri" w:hAnsi="Calibri"/>
          <w:sz w:val="24"/>
          <w:szCs w:val="24"/>
          <w:shd w:val="clear" w:color="auto" w:fill="FFFFFF"/>
        </w:rPr>
        <w:br w:type="page"/>
      </w:r>
    </w:p>
    <w:p w:rsidR="008466F3" w:rsidRDefault="00BE0D03" w:rsidP="008466F3">
      <w:pPr>
        <w:spacing w:line="240" w:lineRule="auto"/>
        <w:rPr>
          <w:rFonts w:ascii="Calibri" w:hAnsi="Calibri"/>
          <w:color w:val="1F497D"/>
          <w:sz w:val="24"/>
          <w:szCs w:val="24"/>
          <w:shd w:val="clear" w:color="auto" w:fill="FFFFFF"/>
        </w:rPr>
      </w:pPr>
      <w:proofErr w:type="gramStart"/>
      <w:r>
        <w:rPr>
          <w:rFonts w:ascii="Calibri" w:hAnsi="Calibri"/>
          <w:b/>
          <w:color w:val="1F497D"/>
          <w:sz w:val="24"/>
          <w:szCs w:val="24"/>
          <w:u w:val="single"/>
          <w:shd w:val="clear" w:color="auto" w:fill="FFFFFF"/>
        </w:rPr>
        <w:lastRenderedPageBreak/>
        <w:t>Step</w:t>
      </w:r>
      <w:proofErr w:type="gramEnd"/>
      <w:r>
        <w:rPr>
          <w:rFonts w:ascii="Calibri" w:hAnsi="Calibri"/>
          <w:b/>
          <w:color w:val="1F497D"/>
          <w:sz w:val="24"/>
          <w:szCs w:val="24"/>
          <w:u w:val="single"/>
          <w:shd w:val="clear" w:color="auto" w:fill="FFFFFF"/>
        </w:rPr>
        <w:t xml:space="preserve"> 1 – Getting to Know Your Watershed or Aquifer</w:t>
      </w:r>
      <w:r w:rsidR="004031A6">
        <w:rPr>
          <w:rFonts w:ascii="Calibri" w:hAnsi="Calibri"/>
          <w:b/>
          <w:color w:val="1F497D"/>
          <w:sz w:val="24"/>
          <w:szCs w:val="24"/>
          <w:u w:val="single"/>
          <w:shd w:val="clear" w:color="auto" w:fill="FFFFFF"/>
        </w:rPr>
        <w:t xml:space="preserve"> (</w:t>
      </w:r>
      <w:r w:rsidR="007026C9">
        <w:rPr>
          <w:rFonts w:ascii="Calibri" w:hAnsi="Calibri"/>
          <w:b/>
          <w:color w:val="1F497D"/>
          <w:sz w:val="24"/>
          <w:szCs w:val="24"/>
          <w:u w:val="single"/>
          <w:shd w:val="clear" w:color="auto" w:fill="FFFFFF"/>
        </w:rPr>
        <w:t xml:space="preserve">homework: </w:t>
      </w:r>
      <w:r w:rsidR="004031A6">
        <w:rPr>
          <w:rFonts w:ascii="Calibri" w:hAnsi="Calibri"/>
          <w:b/>
          <w:color w:val="1F497D"/>
          <w:sz w:val="24"/>
          <w:szCs w:val="24"/>
          <w:u w:val="single"/>
          <w:shd w:val="clear" w:color="auto" w:fill="FFFFFF"/>
        </w:rPr>
        <w:t>2-3 hours)</w:t>
      </w:r>
    </w:p>
    <w:p w:rsidR="00BE0D03" w:rsidRPr="00BE0D03" w:rsidRDefault="00BE0D03" w:rsidP="008466F3">
      <w:pPr>
        <w:spacing w:line="240" w:lineRule="auto"/>
        <w:rPr>
          <w:rFonts w:ascii="Calibri" w:hAnsi="Calibri"/>
          <w:sz w:val="24"/>
          <w:szCs w:val="24"/>
          <w:shd w:val="clear" w:color="auto" w:fill="FFFFFF"/>
        </w:rPr>
      </w:pPr>
      <w:r w:rsidRPr="00BE0D03">
        <w:rPr>
          <w:rFonts w:ascii="Calibri" w:hAnsi="Calibri"/>
          <w:sz w:val="24"/>
          <w:szCs w:val="24"/>
          <w:shd w:val="clear" w:color="auto" w:fill="FFFFFF"/>
        </w:rPr>
        <w:t xml:space="preserve">In this first step, there are three tasks that </w:t>
      </w:r>
      <w:r>
        <w:rPr>
          <w:rFonts w:ascii="Calibri" w:hAnsi="Calibri"/>
          <w:sz w:val="24"/>
          <w:szCs w:val="24"/>
          <w:shd w:val="clear" w:color="auto" w:fill="FFFFFF"/>
        </w:rPr>
        <w:t>you</w:t>
      </w:r>
      <w:r w:rsidRPr="00BE0D03">
        <w:rPr>
          <w:rFonts w:ascii="Calibri" w:hAnsi="Calibri"/>
          <w:sz w:val="24"/>
          <w:szCs w:val="24"/>
          <w:shd w:val="clear" w:color="auto" w:fill="FFFFFF"/>
        </w:rPr>
        <w:t xml:space="preserve"> will need to undertake as homework.</w:t>
      </w:r>
    </w:p>
    <w:p w:rsidR="00BE0D03" w:rsidRDefault="00BE0D03" w:rsidP="008466F3">
      <w:pPr>
        <w:spacing w:line="240" w:lineRule="auto"/>
        <w:rPr>
          <w:rFonts w:ascii="Calibri" w:hAnsi="Calibri"/>
          <w:sz w:val="24"/>
          <w:szCs w:val="24"/>
          <w:shd w:val="clear" w:color="auto" w:fill="FFFFFF"/>
        </w:rPr>
      </w:pPr>
      <w:r w:rsidRPr="00BE0D03">
        <w:rPr>
          <w:rFonts w:ascii="Calibri" w:hAnsi="Calibri"/>
          <w:sz w:val="24"/>
          <w:szCs w:val="24"/>
          <w:shd w:val="clear" w:color="auto" w:fill="FFFFFF"/>
        </w:rPr>
        <w:t xml:space="preserve">First, </w:t>
      </w:r>
      <w:r>
        <w:rPr>
          <w:rFonts w:ascii="Calibri" w:hAnsi="Calibri"/>
          <w:sz w:val="24"/>
          <w:szCs w:val="24"/>
          <w:shd w:val="clear" w:color="auto" w:fill="FFFFFF"/>
        </w:rPr>
        <w:t xml:space="preserve">you will need to </w:t>
      </w:r>
      <w:r w:rsidRPr="00BE0D03">
        <w:rPr>
          <w:rFonts w:ascii="Calibri" w:hAnsi="Calibri"/>
          <w:sz w:val="24"/>
          <w:szCs w:val="24"/>
          <w:shd w:val="clear" w:color="auto" w:fill="FFFFFF"/>
        </w:rPr>
        <w:t>read Chapter</w:t>
      </w:r>
      <w:r w:rsidR="0033032B">
        <w:rPr>
          <w:rFonts w:ascii="Calibri" w:hAnsi="Calibri"/>
          <w:sz w:val="24"/>
          <w:szCs w:val="24"/>
          <w:shd w:val="clear" w:color="auto" w:fill="FFFFFF"/>
        </w:rPr>
        <w:t xml:space="preserve"> 2 (“Taking Stock of Our Water Budgets” and Chapter </w:t>
      </w:r>
      <w:r w:rsidRPr="00BE0D03">
        <w:rPr>
          <w:rFonts w:ascii="Calibri" w:hAnsi="Calibri"/>
          <w:sz w:val="24"/>
          <w:szCs w:val="24"/>
          <w:shd w:val="clear" w:color="auto" w:fill="FFFFFF"/>
        </w:rPr>
        <w:t xml:space="preserve">3 </w:t>
      </w:r>
      <w:r w:rsidR="0033032B">
        <w:rPr>
          <w:rFonts w:ascii="Calibri" w:hAnsi="Calibri"/>
          <w:sz w:val="24"/>
          <w:szCs w:val="24"/>
          <w:shd w:val="clear" w:color="auto" w:fill="FFFFFF"/>
        </w:rPr>
        <w:t>(</w:t>
      </w:r>
      <w:r w:rsidR="0033032B">
        <w:rPr>
          <w:rFonts w:ascii="Calibri" w:hAnsi="Calibri"/>
          <w:sz w:val="24"/>
          <w:szCs w:val="24"/>
          <w:shd w:val="clear" w:color="auto" w:fill="FFFFFF"/>
        </w:rPr>
        <w:t>“Options for Resolving Water Bankruptcy”</w:t>
      </w:r>
      <w:r w:rsidR="0033032B">
        <w:rPr>
          <w:rFonts w:ascii="Calibri" w:hAnsi="Calibri"/>
          <w:sz w:val="24"/>
          <w:szCs w:val="24"/>
          <w:shd w:val="clear" w:color="auto" w:fill="FFFFFF"/>
        </w:rPr>
        <w:t>)</w:t>
      </w:r>
      <w:r w:rsidR="0033032B">
        <w:rPr>
          <w:rFonts w:ascii="Calibri" w:hAnsi="Calibri"/>
          <w:sz w:val="24"/>
          <w:szCs w:val="24"/>
          <w:shd w:val="clear" w:color="auto" w:fill="FFFFFF"/>
        </w:rPr>
        <w:t xml:space="preserve"> </w:t>
      </w:r>
      <w:r w:rsidRPr="00BE0D03">
        <w:rPr>
          <w:rFonts w:ascii="Calibri" w:hAnsi="Calibri"/>
          <w:sz w:val="24"/>
          <w:szCs w:val="24"/>
          <w:shd w:val="clear" w:color="auto" w:fill="FFFFFF"/>
        </w:rPr>
        <w:t xml:space="preserve">of </w:t>
      </w:r>
      <w:r w:rsidRPr="00BE0D03">
        <w:rPr>
          <w:rFonts w:ascii="Calibri" w:hAnsi="Calibri"/>
          <w:i/>
          <w:sz w:val="24"/>
          <w:szCs w:val="24"/>
          <w:shd w:val="clear" w:color="auto" w:fill="FFFFFF"/>
        </w:rPr>
        <w:t>Chasing Water</w:t>
      </w:r>
      <w:r w:rsidR="0033032B">
        <w:rPr>
          <w:rFonts w:ascii="Calibri" w:hAnsi="Calibri"/>
          <w:i/>
          <w:sz w:val="24"/>
          <w:szCs w:val="24"/>
          <w:shd w:val="clear" w:color="auto" w:fill="FFFFFF"/>
        </w:rPr>
        <w:t xml:space="preserve"> </w:t>
      </w:r>
      <w:r w:rsidR="0033032B">
        <w:rPr>
          <w:rFonts w:ascii="Calibri" w:hAnsi="Calibri"/>
          <w:sz w:val="24"/>
          <w:szCs w:val="24"/>
          <w:shd w:val="clear" w:color="auto" w:fill="FFFFFF"/>
        </w:rPr>
        <w:t>(Richter, 2014).</w:t>
      </w:r>
      <w:r>
        <w:rPr>
          <w:rFonts w:ascii="Calibri" w:hAnsi="Calibri"/>
          <w:sz w:val="24"/>
          <w:szCs w:val="24"/>
          <w:shd w:val="clear" w:color="auto" w:fill="FFFFFF"/>
        </w:rPr>
        <w:t xml:space="preserve">  Th</w:t>
      </w:r>
      <w:r w:rsidR="0033032B">
        <w:rPr>
          <w:rFonts w:ascii="Calibri" w:hAnsi="Calibri"/>
          <w:sz w:val="24"/>
          <w:szCs w:val="24"/>
          <w:shd w:val="clear" w:color="auto" w:fill="FFFFFF"/>
        </w:rPr>
        <w:t>ese</w:t>
      </w:r>
      <w:r>
        <w:rPr>
          <w:rFonts w:ascii="Calibri" w:hAnsi="Calibri"/>
          <w:sz w:val="24"/>
          <w:szCs w:val="24"/>
          <w:shd w:val="clear" w:color="auto" w:fill="FFFFFF"/>
        </w:rPr>
        <w:t xml:space="preserve"> chapter</w:t>
      </w:r>
      <w:r w:rsidR="0033032B">
        <w:rPr>
          <w:rFonts w:ascii="Calibri" w:hAnsi="Calibri"/>
          <w:sz w:val="24"/>
          <w:szCs w:val="24"/>
          <w:shd w:val="clear" w:color="auto" w:fill="FFFFFF"/>
        </w:rPr>
        <w:t>s</w:t>
      </w:r>
      <w:r>
        <w:rPr>
          <w:rFonts w:ascii="Calibri" w:hAnsi="Calibri"/>
          <w:sz w:val="24"/>
          <w:szCs w:val="24"/>
          <w:shd w:val="clear" w:color="auto" w:fill="FFFFFF"/>
        </w:rPr>
        <w:t xml:space="preserve"> will help to familiarize you with the options available for: (1) increasing water supplies or (2) reducing water demands through conservation</w:t>
      </w:r>
      <w:r w:rsidR="007026C9">
        <w:rPr>
          <w:rFonts w:ascii="Calibri" w:hAnsi="Calibri"/>
          <w:sz w:val="24"/>
          <w:szCs w:val="24"/>
          <w:shd w:val="clear" w:color="auto" w:fill="FFFFFF"/>
        </w:rPr>
        <w:t xml:space="preserve"> or improved efficiency of water use</w:t>
      </w:r>
      <w:r>
        <w:rPr>
          <w:rFonts w:ascii="Calibri" w:hAnsi="Calibri"/>
          <w:sz w:val="24"/>
          <w:szCs w:val="24"/>
          <w:shd w:val="clear" w:color="auto" w:fill="FFFFFF"/>
        </w:rPr>
        <w:t xml:space="preserve">. When communities are trying to rebalance their water budgets, they will commonly apply multiple </w:t>
      </w:r>
      <w:r w:rsidR="007026C9">
        <w:rPr>
          <w:rFonts w:ascii="Calibri" w:hAnsi="Calibri"/>
          <w:sz w:val="24"/>
          <w:szCs w:val="24"/>
          <w:shd w:val="clear" w:color="auto" w:fill="FFFFFF"/>
        </w:rPr>
        <w:t xml:space="preserve">solutions, </w:t>
      </w:r>
      <w:r>
        <w:rPr>
          <w:rFonts w:ascii="Calibri" w:hAnsi="Calibri"/>
          <w:sz w:val="24"/>
          <w:szCs w:val="24"/>
          <w:shd w:val="clear" w:color="auto" w:fill="FFFFFF"/>
        </w:rPr>
        <w:t>and will usually implement both supply and demand options.</w:t>
      </w:r>
    </w:p>
    <w:p w:rsidR="00BE0D03" w:rsidRDefault="00BE0D03" w:rsidP="008466F3">
      <w:pPr>
        <w:spacing w:line="240" w:lineRule="auto"/>
        <w:rPr>
          <w:rFonts w:ascii="Calibri" w:hAnsi="Calibri"/>
          <w:sz w:val="24"/>
          <w:szCs w:val="24"/>
          <w:shd w:val="clear" w:color="auto" w:fill="FFFFFF"/>
        </w:rPr>
      </w:pPr>
      <w:r>
        <w:rPr>
          <w:rFonts w:ascii="Calibri" w:hAnsi="Calibri"/>
          <w:sz w:val="24"/>
          <w:szCs w:val="24"/>
          <w:shd w:val="clear" w:color="auto" w:fill="FFFFFF"/>
        </w:rPr>
        <w:t xml:space="preserve">Second, you will need to carefully review the water budget for your assigned watershed or aquifer, along with the description of the stakeholder role that you will play in the group exercise described in Step 2 (watershed </w:t>
      </w:r>
      <w:r w:rsidR="0033032B">
        <w:rPr>
          <w:rFonts w:ascii="Calibri" w:hAnsi="Calibri"/>
          <w:sz w:val="24"/>
          <w:szCs w:val="24"/>
          <w:shd w:val="clear" w:color="auto" w:fill="FFFFFF"/>
        </w:rPr>
        <w:t xml:space="preserve">case studies </w:t>
      </w:r>
      <w:r>
        <w:rPr>
          <w:rFonts w:ascii="Calibri" w:hAnsi="Calibri"/>
          <w:sz w:val="24"/>
          <w:szCs w:val="24"/>
          <w:shd w:val="clear" w:color="auto" w:fill="FFFFFF"/>
        </w:rPr>
        <w:t>and role descriptions</w:t>
      </w:r>
      <w:r w:rsidR="0033032B">
        <w:rPr>
          <w:rFonts w:ascii="Calibri" w:hAnsi="Calibri"/>
          <w:sz w:val="24"/>
          <w:szCs w:val="24"/>
          <w:shd w:val="clear" w:color="auto" w:fill="FFFFFF"/>
        </w:rPr>
        <w:t xml:space="preserve"> are provided as separate files</w:t>
      </w:r>
      <w:r>
        <w:rPr>
          <w:rFonts w:ascii="Calibri" w:hAnsi="Calibri"/>
          <w:sz w:val="24"/>
          <w:szCs w:val="24"/>
          <w:shd w:val="clear" w:color="auto" w:fill="FFFFFF"/>
        </w:rPr>
        <w:t>).</w:t>
      </w:r>
      <w:r w:rsidR="00FA2204">
        <w:rPr>
          <w:rFonts w:ascii="Calibri" w:hAnsi="Calibri"/>
          <w:sz w:val="24"/>
          <w:szCs w:val="24"/>
          <w:shd w:val="clear" w:color="auto" w:fill="FFFFFF"/>
        </w:rPr>
        <w:t xml:space="preserve">  Each of these watersheds or aquifers is presently experiencing water shortage problems of some type.  For instance, the overuse of water may be causing environmental problems, recurring economic losses, or social disruption.  In addition to studying what has already been prepared for your assigned watershed or aquifer in </w:t>
      </w:r>
      <w:r w:rsidR="0033032B">
        <w:rPr>
          <w:rFonts w:ascii="Calibri" w:hAnsi="Calibri"/>
          <w:sz w:val="24"/>
          <w:szCs w:val="24"/>
          <w:shd w:val="clear" w:color="auto" w:fill="FFFFFF"/>
        </w:rPr>
        <w:t xml:space="preserve">the </w:t>
      </w:r>
      <w:r w:rsidR="007026C9">
        <w:rPr>
          <w:rFonts w:ascii="Calibri" w:hAnsi="Calibri"/>
          <w:sz w:val="24"/>
          <w:szCs w:val="24"/>
          <w:shd w:val="clear" w:color="auto" w:fill="FFFFFF"/>
        </w:rPr>
        <w:t>case study write-up</w:t>
      </w:r>
      <w:r w:rsidR="00FA2204">
        <w:rPr>
          <w:rFonts w:ascii="Calibri" w:hAnsi="Calibri"/>
          <w:sz w:val="24"/>
          <w:szCs w:val="24"/>
          <w:shd w:val="clear" w:color="auto" w:fill="FFFFFF"/>
        </w:rPr>
        <w:t xml:space="preserve">, </w:t>
      </w:r>
      <w:r w:rsidR="007026C9">
        <w:rPr>
          <w:rFonts w:ascii="Calibri" w:hAnsi="Calibri"/>
          <w:sz w:val="24"/>
          <w:szCs w:val="24"/>
          <w:shd w:val="clear" w:color="auto" w:fill="FFFFFF"/>
        </w:rPr>
        <w:t xml:space="preserve">you should </w:t>
      </w:r>
      <w:r w:rsidR="00FA2204">
        <w:rPr>
          <w:rFonts w:ascii="Calibri" w:hAnsi="Calibri"/>
          <w:sz w:val="24"/>
          <w:szCs w:val="24"/>
          <w:shd w:val="clear" w:color="auto" w:fill="FFFFFF"/>
        </w:rPr>
        <w:t>do your own research to gain a fuller understanding of the challenges confronting water users</w:t>
      </w:r>
      <w:r w:rsidR="007026C9">
        <w:rPr>
          <w:rFonts w:ascii="Calibri" w:hAnsi="Calibri"/>
          <w:sz w:val="24"/>
          <w:szCs w:val="24"/>
          <w:shd w:val="clear" w:color="auto" w:fill="FFFFFF"/>
        </w:rPr>
        <w:t xml:space="preserve"> in your assigned place: why are they experiencing water shortage problems?  What actions are being proposed to avoid water shortages in the future?</w:t>
      </w:r>
    </w:p>
    <w:p w:rsidR="007026C9" w:rsidRDefault="00BE0D03" w:rsidP="008466F3">
      <w:pPr>
        <w:spacing w:line="240" w:lineRule="auto"/>
        <w:rPr>
          <w:rFonts w:ascii="Calibri" w:hAnsi="Calibri"/>
          <w:sz w:val="24"/>
          <w:szCs w:val="24"/>
          <w:shd w:val="clear" w:color="auto" w:fill="FFFFFF"/>
        </w:rPr>
      </w:pPr>
      <w:r>
        <w:rPr>
          <w:rFonts w:ascii="Calibri" w:hAnsi="Calibri"/>
          <w:sz w:val="24"/>
          <w:szCs w:val="24"/>
          <w:shd w:val="clear" w:color="auto" w:fill="FFFFFF"/>
        </w:rPr>
        <w:t xml:space="preserve">Lastly, you will need to prepare your arguments for your recommended suite of options for rebalancing the water budget for your assigned watershed or aquifer.  Think carefully about the role that you have been asked to represent.  Do your best to understand the needs, preferences, and anxieties that someone in your role might hold with respect to water management decisions.  For example, how will you protect your livelihood and way of life?  How will you help your community move toward a sustainable state of water management?  Are there options available that can balance the water budget with minimal impacts to other stakeholders? </w:t>
      </w:r>
      <w:r w:rsidR="007026C9">
        <w:rPr>
          <w:rFonts w:ascii="Calibri" w:hAnsi="Calibri"/>
          <w:sz w:val="24"/>
          <w:szCs w:val="24"/>
          <w:shd w:val="clear" w:color="auto" w:fill="FFFFFF"/>
        </w:rPr>
        <w:t xml:space="preserve"> Given that water shortages are occurring, how can consumptive use of water be reduced so that water shortages do not occur in the future? </w:t>
      </w:r>
    </w:p>
    <w:p w:rsidR="00BE0D03" w:rsidRPr="0033032B" w:rsidRDefault="007026C9" w:rsidP="008466F3">
      <w:pPr>
        <w:spacing w:line="240" w:lineRule="auto"/>
        <w:rPr>
          <w:rFonts w:ascii="Calibri" w:hAnsi="Calibri"/>
          <w:b/>
          <w:i/>
          <w:sz w:val="24"/>
          <w:szCs w:val="24"/>
          <w:shd w:val="clear" w:color="auto" w:fill="FFFFFF"/>
        </w:rPr>
      </w:pPr>
      <w:r w:rsidRPr="0033032B">
        <w:rPr>
          <w:rFonts w:ascii="Calibri" w:hAnsi="Calibri"/>
          <w:b/>
          <w:i/>
          <w:sz w:val="24"/>
          <w:szCs w:val="24"/>
          <w:shd w:val="clear" w:color="auto" w:fill="FFFFFF"/>
        </w:rPr>
        <w:t xml:space="preserve">You should come to class with a list of the actions that you feel should be undertaken to rebalance the water budget of the watershed or aquifer that you have been assigned, and you should be prepared to argue for those options with the other stakeholders. </w:t>
      </w:r>
    </w:p>
    <w:p w:rsidR="00BE0D03" w:rsidRDefault="00BE0D03" w:rsidP="00BE0D03">
      <w:pPr>
        <w:spacing w:line="240" w:lineRule="auto"/>
        <w:rPr>
          <w:rFonts w:ascii="Calibri" w:hAnsi="Calibri"/>
          <w:color w:val="1F497D"/>
          <w:sz w:val="24"/>
          <w:szCs w:val="24"/>
          <w:shd w:val="clear" w:color="auto" w:fill="FFFFFF"/>
        </w:rPr>
      </w:pPr>
      <w:r>
        <w:rPr>
          <w:rFonts w:ascii="Calibri" w:hAnsi="Calibri"/>
          <w:b/>
          <w:color w:val="1F497D"/>
          <w:sz w:val="24"/>
          <w:szCs w:val="24"/>
          <w:u w:val="single"/>
          <w:shd w:val="clear" w:color="auto" w:fill="FFFFFF"/>
        </w:rPr>
        <w:t>Step 2 – Negotiating for an Optimal Solution to Rebalancing of Your Water Budget</w:t>
      </w:r>
      <w:r w:rsidR="004031A6">
        <w:rPr>
          <w:rFonts w:ascii="Calibri" w:hAnsi="Calibri"/>
          <w:b/>
          <w:color w:val="1F497D"/>
          <w:sz w:val="24"/>
          <w:szCs w:val="24"/>
          <w:u w:val="single"/>
          <w:shd w:val="clear" w:color="auto" w:fill="FFFFFF"/>
        </w:rPr>
        <w:t xml:space="preserve"> (</w:t>
      </w:r>
      <w:r w:rsidR="007026C9">
        <w:rPr>
          <w:rFonts w:ascii="Calibri" w:hAnsi="Calibri"/>
          <w:b/>
          <w:color w:val="1F497D"/>
          <w:sz w:val="24"/>
          <w:szCs w:val="24"/>
          <w:u w:val="single"/>
          <w:shd w:val="clear" w:color="auto" w:fill="FFFFFF"/>
        </w:rPr>
        <w:t xml:space="preserve">class exercise: </w:t>
      </w:r>
      <w:r w:rsidR="004031A6">
        <w:rPr>
          <w:rFonts w:ascii="Calibri" w:hAnsi="Calibri"/>
          <w:b/>
          <w:color w:val="1F497D"/>
          <w:sz w:val="24"/>
          <w:szCs w:val="24"/>
          <w:u w:val="single"/>
          <w:shd w:val="clear" w:color="auto" w:fill="FFFFFF"/>
        </w:rPr>
        <w:t>1-1/2 hours)</w:t>
      </w:r>
    </w:p>
    <w:p w:rsidR="004031A6" w:rsidRDefault="004031A6" w:rsidP="00BE0D03">
      <w:pPr>
        <w:spacing w:line="240" w:lineRule="auto"/>
        <w:rPr>
          <w:rFonts w:ascii="Calibri" w:hAnsi="Calibri"/>
          <w:sz w:val="24"/>
          <w:szCs w:val="24"/>
          <w:shd w:val="clear" w:color="auto" w:fill="FFFFFF"/>
        </w:rPr>
      </w:pPr>
      <w:r>
        <w:rPr>
          <w:rFonts w:ascii="Calibri" w:hAnsi="Calibri"/>
          <w:sz w:val="24"/>
          <w:szCs w:val="24"/>
          <w:shd w:val="clear" w:color="auto" w:fill="FFFFFF"/>
        </w:rPr>
        <w:t xml:space="preserve">During class, each student will participate as a stakeholder for their assigned watershed or aquifer.  </w:t>
      </w:r>
      <w:r w:rsidR="007026C9">
        <w:rPr>
          <w:rFonts w:ascii="Calibri" w:hAnsi="Calibri"/>
          <w:sz w:val="24"/>
          <w:szCs w:val="24"/>
          <w:shd w:val="clear" w:color="auto" w:fill="FFFFFF"/>
        </w:rPr>
        <w:t>For the first hour, you will argue your points for the “water tools” that you feel will be most beneficial to the stakeholder group to are representing.  Then, in the last half-hour, y</w:t>
      </w:r>
      <w:r w:rsidR="00FA2204">
        <w:rPr>
          <w:rFonts w:ascii="Calibri" w:hAnsi="Calibri"/>
          <w:sz w:val="24"/>
          <w:szCs w:val="24"/>
          <w:shd w:val="clear" w:color="auto" w:fill="FFFFFF"/>
        </w:rPr>
        <w:t xml:space="preserve">our </w:t>
      </w:r>
      <w:r w:rsidR="007026C9">
        <w:rPr>
          <w:rFonts w:ascii="Calibri" w:hAnsi="Calibri"/>
          <w:sz w:val="24"/>
          <w:szCs w:val="24"/>
          <w:shd w:val="clear" w:color="auto" w:fill="FFFFFF"/>
        </w:rPr>
        <w:t xml:space="preserve">group will need to seek consensus on the best suite of options for optimally rebalancing the overall water budget.  </w:t>
      </w:r>
      <w:r w:rsidR="00FA2204">
        <w:rPr>
          <w:rFonts w:ascii="Calibri" w:hAnsi="Calibri"/>
          <w:sz w:val="24"/>
          <w:szCs w:val="24"/>
          <w:shd w:val="clear" w:color="auto" w:fill="FFFFFF"/>
        </w:rPr>
        <w:t>To complete this exercise, each watershed or aquifer team will produce the following:</w:t>
      </w:r>
    </w:p>
    <w:p w:rsidR="00FA2204" w:rsidRDefault="00FA2204" w:rsidP="00FA2204">
      <w:pPr>
        <w:pStyle w:val="ListParagraph"/>
        <w:numPr>
          <w:ilvl w:val="0"/>
          <w:numId w:val="5"/>
        </w:numPr>
        <w:spacing w:line="240" w:lineRule="auto"/>
        <w:rPr>
          <w:rFonts w:ascii="Calibri" w:hAnsi="Calibri"/>
          <w:sz w:val="24"/>
          <w:szCs w:val="24"/>
          <w:shd w:val="clear" w:color="auto" w:fill="FFFFFF"/>
        </w:rPr>
      </w:pPr>
      <w:r>
        <w:rPr>
          <w:rFonts w:ascii="Calibri" w:hAnsi="Calibri"/>
          <w:sz w:val="24"/>
          <w:szCs w:val="24"/>
          <w:shd w:val="clear" w:color="auto" w:fill="FFFFFF"/>
        </w:rPr>
        <w:lastRenderedPageBreak/>
        <w:t xml:space="preserve">The proposed mix of water supply or demand management options agreed to by the team.  Be as specific as you can, e.g., if you decide to pursue “water conservation,” then you will need to specify whether those conservation actions will take place in cities or towns, in industries, or on farms.  If you propose to import water, describe where that water will come from, and why you believe that it won’t cause problems in the source from which this imported water will be taken.  </w:t>
      </w:r>
    </w:p>
    <w:p w:rsidR="00FA2204" w:rsidRDefault="00FA2204" w:rsidP="00FA2204">
      <w:pPr>
        <w:pStyle w:val="ListParagraph"/>
        <w:spacing w:line="240" w:lineRule="auto"/>
        <w:rPr>
          <w:rFonts w:ascii="Calibri" w:hAnsi="Calibri"/>
          <w:sz w:val="24"/>
          <w:szCs w:val="24"/>
          <w:shd w:val="clear" w:color="auto" w:fill="FFFFFF"/>
        </w:rPr>
      </w:pPr>
    </w:p>
    <w:p w:rsidR="00FA2204" w:rsidRDefault="00FA2204" w:rsidP="00FA2204">
      <w:pPr>
        <w:pStyle w:val="ListParagraph"/>
        <w:numPr>
          <w:ilvl w:val="0"/>
          <w:numId w:val="5"/>
        </w:numPr>
        <w:spacing w:line="240" w:lineRule="auto"/>
        <w:rPr>
          <w:rFonts w:ascii="Calibri" w:hAnsi="Calibri"/>
          <w:sz w:val="24"/>
          <w:szCs w:val="24"/>
          <w:shd w:val="clear" w:color="auto" w:fill="FFFFFF"/>
        </w:rPr>
      </w:pPr>
      <w:r>
        <w:rPr>
          <w:rFonts w:ascii="Calibri" w:hAnsi="Calibri"/>
          <w:sz w:val="24"/>
          <w:szCs w:val="24"/>
          <w:shd w:val="clear" w:color="auto" w:fill="FFFFFF"/>
        </w:rPr>
        <w:t xml:space="preserve">Specify how much of the available water will be “re-allocated” by implementing the proposed options.  </w:t>
      </w:r>
    </w:p>
    <w:p w:rsidR="00FA2204" w:rsidRPr="00FA2204" w:rsidRDefault="00FA2204" w:rsidP="00FA2204">
      <w:pPr>
        <w:pStyle w:val="ListParagraph"/>
        <w:rPr>
          <w:rFonts w:ascii="Calibri" w:hAnsi="Calibri"/>
          <w:sz w:val="24"/>
          <w:szCs w:val="24"/>
          <w:shd w:val="clear" w:color="auto" w:fill="FFFFFF"/>
        </w:rPr>
      </w:pPr>
    </w:p>
    <w:p w:rsidR="00FA2204" w:rsidRPr="00FA2204" w:rsidRDefault="00FA2204" w:rsidP="00FA2204">
      <w:pPr>
        <w:pStyle w:val="ListParagraph"/>
        <w:numPr>
          <w:ilvl w:val="0"/>
          <w:numId w:val="5"/>
        </w:numPr>
        <w:spacing w:line="240" w:lineRule="auto"/>
        <w:rPr>
          <w:rFonts w:ascii="Calibri" w:hAnsi="Calibri"/>
          <w:sz w:val="24"/>
          <w:szCs w:val="24"/>
          <w:shd w:val="clear" w:color="auto" w:fill="FFFFFF"/>
        </w:rPr>
      </w:pPr>
      <w:r>
        <w:rPr>
          <w:rFonts w:ascii="Calibri" w:hAnsi="Calibri"/>
          <w:sz w:val="24"/>
          <w:szCs w:val="24"/>
          <w:shd w:val="clear" w:color="auto" w:fill="FFFFFF"/>
        </w:rPr>
        <w:t xml:space="preserve">Describe the nature of the objections or compromises that were raised during your stakeholder dialogue, and how you resolved those objections.  </w:t>
      </w:r>
      <w:r w:rsidR="007026C9">
        <w:rPr>
          <w:rFonts w:ascii="Calibri" w:hAnsi="Calibri"/>
          <w:sz w:val="24"/>
          <w:szCs w:val="24"/>
          <w:shd w:val="clear" w:color="auto" w:fill="FFFFFF"/>
        </w:rPr>
        <w:t xml:space="preserve">Describe the stakeholders that will likely not be happy with your proposed solutions, and how you will try to win them over with your proposal.  </w:t>
      </w:r>
      <w:r>
        <w:rPr>
          <w:rFonts w:ascii="Calibri" w:hAnsi="Calibri"/>
          <w:sz w:val="24"/>
          <w:szCs w:val="24"/>
          <w:shd w:val="clear" w:color="auto" w:fill="FFFFFF"/>
        </w:rPr>
        <w:t xml:space="preserve">Also note whether your recommended suite of options differs from what is already being discussed by stakeholders, as described in </w:t>
      </w:r>
      <w:r w:rsidR="007026C9">
        <w:rPr>
          <w:rFonts w:ascii="Calibri" w:hAnsi="Calibri"/>
          <w:sz w:val="24"/>
          <w:szCs w:val="24"/>
          <w:shd w:val="clear" w:color="auto" w:fill="FFFFFF"/>
        </w:rPr>
        <w:t>the case study</w:t>
      </w:r>
      <w:r>
        <w:rPr>
          <w:rFonts w:ascii="Calibri" w:hAnsi="Calibri"/>
          <w:sz w:val="24"/>
          <w:szCs w:val="24"/>
          <w:shd w:val="clear" w:color="auto" w:fill="FFFFFF"/>
        </w:rPr>
        <w:t>.</w:t>
      </w:r>
    </w:p>
    <w:p w:rsidR="004356F3" w:rsidRDefault="004356F3" w:rsidP="008466F3">
      <w:pPr>
        <w:spacing w:line="240" w:lineRule="auto"/>
        <w:rPr>
          <w:rFonts w:ascii="Calibri" w:hAnsi="Calibri"/>
          <w:sz w:val="24"/>
          <w:szCs w:val="24"/>
          <w:shd w:val="clear" w:color="auto" w:fill="FFFFFF"/>
        </w:rPr>
      </w:pPr>
    </w:p>
    <w:p w:rsidR="004356F3" w:rsidRPr="00BE0D03" w:rsidRDefault="004356F3" w:rsidP="008466F3">
      <w:pPr>
        <w:spacing w:line="240" w:lineRule="auto"/>
        <w:rPr>
          <w:rFonts w:ascii="Calibri" w:hAnsi="Calibri"/>
          <w:sz w:val="24"/>
          <w:szCs w:val="24"/>
          <w:shd w:val="clear" w:color="auto" w:fill="FFFFFF"/>
        </w:rPr>
      </w:pPr>
    </w:p>
    <w:sectPr w:rsidR="004356F3" w:rsidRPr="00BE0D0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65F" w:rsidRDefault="00AE365F" w:rsidP="008466F3">
      <w:pPr>
        <w:spacing w:after="0" w:line="240" w:lineRule="auto"/>
      </w:pPr>
      <w:r>
        <w:separator/>
      </w:r>
    </w:p>
  </w:endnote>
  <w:endnote w:type="continuationSeparator" w:id="0">
    <w:p w:rsidR="00AE365F" w:rsidRDefault="00AE365F" w:rsidP="00846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C3C" w:rsidRPr="00B05959" w:rsidRDefault="00FB7C3C">
    <w:pPr>
      <w:pStyle w:val="Footer"/>
      <w:rPr>
        <w:b/>
        <w:i/>
        <w:color w:val="1F497D" w:themeColor="text2"/>
      </w:rPr>
    </w:pPr>
    <w:r w:rsidRPr="00B05959">
      <w:rPr>
        <w:b/>
        <w:i/>
        <w:color w:val="1F497D" w:themeColor="text2"/>
      </w:rPr>
      <w:t>This exercise has been developed by Sustainable Waters and students at the University of Virginia.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65F" w:rsidRDefault="00AE365F" w:rsidP="008466F3">
      <w:pPr>
        <w:spacing w:after="0" w:line="240" w:lineRule="auto"/>
      </w:pPr>
      <w:r>
        <w:separator/>
      </w:r>
    </w:p>
  </w:footnote>
  <w:footnote w:type="continuationSeparator" w:id="0">
    <w:p w:rsidR="00AE365F" w:rsidRDefault="00AE365F" w:rsidP="008466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C1019"/>
    <w:multiLevelType w:val="hybridMultilevel"/>
    <w:tmpl w:val="97BA5C3E"/>
    <w:lvl w:ilvl="0" w:tplc="3A94AFC2">
      <w:start w:val="1"/>
      <w:numFmt w:val="decimal"/>
      <w:lvlText w:val="%1."/>
      <w:lvlJc w:val="left"/>
      <w:pPr>
        <w:ind w:left="720" w:hanging="360"/>
      </w:pPr>
      <w:rPr>
        <w:rFonts w:ascii="Calibri" w:eastAsia="Times New Roman"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B70682"/>
    <w:multiLevelType w:val="hybridMultilevel"/>
    <w:tmpl w:val="74BE21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41FE636E"/>
    <w:multiLevelType w:val="hybridMultilevel"/>
    <w:tmpl w:val="5CEAF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887724"/>
    <w:multiLevelType w:val="hybridMultilevel"/>
    <w:tmpl w:val="18F4D048"/>
    <w:lvl w:ilvl="0" w:tplc="306619B8">
      <w:start w:val="1"/>
      <w:numFmt w:val="decimal"/>
      <w:lvlText w:val="%1."/>
      <w:lvlJc w:val="left"/>
      <w:pPr>
        <w:ind w:left="720" w:hanging="360"/>
      </w:pPr>
      <w:rPr>
        <w:rFonts w:ascii="Calibri" w:eastAsia="Times New Roman" w:hAnsi="Calibri"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5A6E75"/>
    <w:multiLevelType w:val="hybridMultilevel"/>
    <w:tmpl w:val="C1766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6F3"/>
    <w:rsid w:val="000248D3"/>
    <w:rsid w:val="00040995"/>
    <w:rsid w:val="000A7942"/>
    <w:rsid w:val="000E318A"/>
    <w:rsid w:val="000F49D8"/>
    <w:rsid w:val="00114CD0"/>
    <w:rsid w:val="00193141"/>
    <w:rsid w:val="001A7F40"/>
    <w:rsid w:val="001E37E9"/>
    <w:rsid w:val="001F6BD3"/>
    <w:rsid w:val="002662C8"/>
    <w:rsid w:val="002736F2"/>
    <w:rsid w:val="002A4362"/>
    <w:rsid w:val="0033032B"/>
    <w:rsid w:val="00341403"/>
    <w:rsid w:val="00377338"/>
    <w:rsid w:val="004031A6"/>
    <w:rsid w:val="004356F3"/>
    <w:rsid w:val="00481E6A"/>
    <w:rsid w:val="00491BE7"/>
    <w:rsid w:val="004B2B92"/>
    <w:rsid w:val="00574683"/>
    <w:rsid w:val="00621237"/>
    <w:rsid w:val="006564D5"/>
    <w:rsid w:val="006D1C5E"/>
    <w:rsid w:val="006F3CF0"/>
    <w:rsid w:val="007026C9"/>
    <w:rsid w:val="00726A44"/>
    <w:rsid w:val="007900C0"/>
    <w:rsid w:val="00790B50"/>
    <w:rsid w:val="00796A15"/>
    <w:rsid w:val="00797253"/>
    <w:rsid w:val="00811932"/>
    <w:rsid w:val="00841E5F"/>
    <w:rsid w:val="008466F3"/>
    <w:rsid w:val="008803CA"/>
    <w:rsid w:val="008F5B8F"/>
    <w:rsid w:val="00992D3C"/>
    <w:rsid w:val="009D1853"/>
    <w:rsid w:val="00A81FEF"/>
    <w:rsid w:val="00A8261C"/>
    <w:rsid w:val="00AE365F"/>
    <w:rsid w:val="00B05959"/>
    <w:rsid w:val="00B20CBC"/>
    <w:rsid w:val="00B303A2"/>
    <w:rsid w:val="00B355ED"/>
    <w:rsid w:val="00BE0D03"/>
    <w:rsid w:val="00C27067"/>
    <w:rsid w:val="00C36A2B"/>
    <w:rsid w:val="00C62FA8"/>
    <w:rsid w:val="00C6378A"/>
    <w:rsid w:val="00C839F7"/>
    <w:rsid w:val="00C86075"/>
    <w:rsid w:val="00D42636"/>
    <w:rsid w:val="00D72F38"/>
    <w:rsid w:val="00E62DDA"/>
    <w:rsid w:val="00E63DD9"/>
    <w:rsid w:val="00E644DB"/>
    <w:rsid w:val="00F96ACF"/>
    <w:rsid w:val="00FA2204"/>
    <w:rsid w:val="00FB7C3C"/>
    <w:rsid w:val="00FC7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66F3"/>
    <w:rPr>
      <w:color w:val="0000FF" w:themeColor="hyperlink"/>
      <w:u w:val="single"/>
    </w:rPr>
  </w:style>
  <w:style w:type="paragraph" w:styleId="FootnoteText">
    <w:name w:val="footnote text"/>
    <w:basedOn w:val="Normal"/>
    <w:link w:val="FootnoteTextChar"/>
    <w:uiPriority w:val="99"/>
    <w:semiHidden/>
    <w:unhideWhenUsed/>
    <w:rsid w:val="008466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66F3"/>
    <w:rPr>
      <w:sz w:val="20"/>
      <w:szCs w:val="20"/>
    </w:rPr>
  </w:style>
  <w:style w:type="character" w:styleId="FootnoteReference">
    <w:name w:val="footnote reference"/>
    <w:basedOn w:val="DefaultParagraphFont"/>
    <w:uiPriority w:val="99"/>
    <w:unhideWhenUsed/>
    <w:rsid w:val="008466F3"/>
    <w:rPr>
      <w:vertAlign w:val="superscript"/>
    </w:rPr>
  </w:style>
  <w:style w:type="paragraph" w:styleId="BalloonText">
    <w:name w:val="Balloon Text"/>
    <w:basedOn w:val="Normal"/>
    <w:link w:val="BalloonTextChar"/>
    <w:uiPriority w:val="99"/>
    <w:semiHidden/>
    <w:unhideWhenUsed/>
    <w:rsid w:val="008466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6F3"/>
    <w:rPr>
      <w:rFonts w:ascii="Tahoma" w:hAnsi="Tahoma" w:cs="Tahoma"/>
      <w:sz w:val="16"/>
      <w:szCs w:val="16"/>
    </w:rPr>
  </w:style>
  <w:style w:type="paragraph" w:styleId="Header">
    <w:name w:val="header"/>
    <w:basedOn w:val="Normal"/>
    <w:link w:val="HeaderChar"/>
    <w:uiPriority w:val="99"/>
    <w:unhideWhenUsed/>
    <w:rsid w:val="00FB7C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C3C"/>
  </w:style>
  <w:style w:type="paragraph" w:styleId="Footer">
    <w:name w:val="footer"/>
    <w:basedOn w:val="Normal"/>
    <w:link w:val="FooterChar"/>
    <w:uiPriority w:val="99"/>
    <w:unhideWhenUsed/>
    <w:rsid w:val="00FB7C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C3C"/>
  </w:style>
  <w:style w:type="paragraph" w:styleId="ListParagraph">
    <w:name w:val="List Paragraph"/>
    <w:basedOn w:val="Normal"/>
    <w:uiPriority w:val="34"/>
    <w:qFormat/>
    <w:rsid w:val="00FA22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66F3"/>
    <w:rPr>
      <w:color w:val="0000FF" w:themeColor="hyperlink"/>
      <w:u w:val="single"/>
    </w:rPr>
  </w:style>
  <w:style w:type="paragraph" w:styleId="FootnoteText">
    <w:name w:val="footnote text"/>
    <w:basedOn w:val="Normal"/>
    <w:link w:val="FootnoteTextChar"/>
    <w:uiPriority w:val="99"/>
    <w:semiHidden/>
    <w:unhideWhenUsed/>
    <w:rsid w:val="008466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66F3"/>
    <w:rPr>
      <w:sz w:val="20"/>
      <w:szCs w:val="20"/>
    </w:rPr>
  </w:style>
  <w:style w:type="character" w:styleId="FootnoteReference">
    <w:name w:val="footnote reference"/>
    <w:basedOn w:val="DefaultParagraphFont"/>
    <w:uiPriority w:val="99"/>
    <w:unhideWhenUsed/>
    <w:rsid w:val="008466F3"/>
    <w:rPr>
      <w:vertAlign w:val="superscript"/>
    </w:rPr>
  </w:style>
  <w:style w:type="paragraph" w:styleId="BalloonText">
    <w:name w:val="Balloon Text"/>
    <w:basedOn w:val="Normal"/>
    <w:link w:val="BalloonTextChar"/>
    <w:uiPriority w:val="99"/>
    <w:semiHidden/>
    <w:unhideWhenUsed/>
    <w:rsid w:val="008466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6F3"/>
    <w:rPr>
      <w:rFonts w:ascii="Tahoma" w:hAnsi="Tahoma" w:cs="Tahoma"/>
      <w:sz w:val="16"/>
      <w:szCs w:val="16"/>
    </w:rPr>
  </w:style>
  <w:style w:type="paragraph" w:styleId="Header">
    <w:name w:val="header"/>
    <w:basedOn w:val="Normal"/>
    <w:link w:val="HeaderChar"/>
    <w:uiPriority w:val="99"/>
    <w:unhideWhenUsed/>
    <w:rsid w:val="00FB7C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C3C"/>
  </w:style>
  <w:style w:type="paragraph" w:styleId="Footer">
    <w:name w:val="footer"/>
    <w:basedOn w:val="Normal"/>
    <w:link w:val="FooterChar"/>
    <w:uiPriority w:val="99"/>
    <w:unhideWhenUsed/>
    <w:rsid w:val="00FB7C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C3C"/>
  </w:style>
  <w:style w:type="paragraph" w:styleId="ListParagraph">
    <w:name w:val="List Paragraph"/>
    <w:basedOn w:val="Normal"/>
    <w:uiPriority w:val="34"/>
    <w:qFormat/>
    <w:rsid w:val="00FA22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1033</Words>
  <Characters>5894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Nature Conservancy</Company>
  <LinksUpToDate>false</LinksUpToDate>
  <CharactersWithSpaces>6914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TNC_User</dc:creator>
  <cp:lastModifiedBy>TNC_User</cp:lastModifiedBy>
  <cp:revision>6</cp:revision>
  <dcterms:created xsi:type="dcterms:W3CDTF">2014-06-05T01:46:00Z</dcterms:created>
  <dcterms:modified xsi:type="dcterms:W3CDTF">2014-08-22T20:28:00Z</dcterms:modified>
</cp:coreProperties>
</file>